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6E" w:rsidRDefault="00023B6E" w:rsidP="00023B6E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23B6E" w:rsidRPr="00023B6E" w:rsidRDefault="00023B6E" w:rsidP="00023B6E">
      <w:pPr>
        <w:shd w:val="clear" w:color="auto" w:fill="FFFFFF"/>
        <w:spacing w:after="0" w:line="240" w:lineRule="auto"/>
        <w:contextualSpacing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3B6E">
        <w:rPr>
          <w:rFonts w:ascii="Montserrat" w:eastAsia="Times New Roman" w:hAnsi="Montserrat" w:cs="Times New Roman"/>
          <w:b/>
          <w:bCs/>
          <w:color w:val="000000"/>
          <w:kern w:val="36"/>
          <w:sz w:val="28"/>
          <w:szCs w:val="28"/>
          <w:lang w:eastAsia="ru-RU"/>
        </w:rPr>
        <w:t>Познавательное развитие детей дошкольного возраста в различных видах деятельности в соответствии с ФГОС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 Примером является принятие Федерального государственного образовательного стандарта дошкольного образования (ФГОС </w:t>
      </w:r>
      <w:proofErr w:type="gramStart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). Данный документ в качестве основного принципа дошкольного образования рассматривает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формирование познавательных интересов и познавательных действий ребёнка в различных видах деятельности.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Стандарт направлен на развитие интеллектуальных качеств дошкольников. Согласно ему программа должна обеспечивать развитие личности детей дошкольного возраста в различных видах деятельности и трактует познавательное развитие как образовательную область, сущность которой раскрывает следующим образом: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развитие любознательности и познавательной мотивации;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формирование познавательных действий, становление сознания;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развитие воображения и творческой активности;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proofErr w:type="gramStart"/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формирование первичных представлений о себе, других людях, объектах окружающего мира, их свойствах и отношениях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планете Земля как общем доме людей, об особенностях её природы, многообразии стран и народов мира.</w:t>
      </w:r>
      <w:proofErr w:type="gramEnd"/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proofErr w:type="gramStart"/>
      <w:r w:rsidRPr="00023B6E">
        <w:rPr>
          <w:rFonts w:ascii="Montserrat" w:eastAsia="Times New Roman" w:hAnsi="Montserrat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  <w:t>Познавательное развитие ребенка дошкольного возраста как эволюционный процесс проходит несколько стадий: любопытство, любознательность, стадия развития познавательного интереса, стадия развития познавательной активности, которые переходят от низшей к высшей в совместной специально организованной деятельности Значимого взрослого и ребенка.</w:t>
      </w:r>
      <w:proofErr w:type="gramEnd"/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на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стадии любопытства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дошкольник довольствуется лишь первоначальной ориентировкой, связанной с занимательностью, яркостью, 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необычностью самого предмета.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Любознательность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представляет собой ценное состояние личности, активное видение мира, характеризующееся стремлением ребенка дошкольного возраста проникнуть за пределы первоначально усмотренного и воспринятого, на этой стадии проявляются сильные эмоции удивления, радости познания, восторга, удовлетворенности деятельностью. Новым качеством познавательного развития детей дошкольного возраста является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познавательный интерес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 характеризующийся повышенной устойчивостью, ясной избирательной нацеленностью на познаваемый предмет, ценной мотивацией, в которой главное место занимают познавательные мотивы; познавательный интерес содействует проникновению дошкольника в сущностные отношения, связи, закономерности освоения действительности. К высокому уровню познавательного развития детей дошкольного возраста мы относим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познавательную активность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 основой развития которой служит целостный акт познавательной деятельности. Источником познавательной активности является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познавательная потребность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 и процесс удовлетворения этой потребности осуществляется как поиск, направляемый на выявление, открытие неизвестного и его усвоение.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Методика познавательного развития детей дошкольного возраста включает следующие компоненты: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023B6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proofErr w:type="gramStart"/>
      <w:r w:rsidRPr="00023B6E"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когнитивный</w:t>
      </w:r>
      <w:proofErr w:type="gramEnd"/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u w:val="single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направленный на получение ребенком информации об окружающем мире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(через сенсорное познание, решение познавательных задач, интеллектуальные умения)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формирующий целостную картину мира;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023B6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proofErr w:type="spellStart"/>
      <w:r w:rsidRPr="00023B6E"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деятельностный</w:t>
      </w:r>
      <w:proofErr w:type="spellEnd"/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u w:val="single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отражающий организацию разных видов детской деятельности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(сюжетно-ролевая игра, проектная и исследовательская деятельность детей дошкольного возраста, экспериментирование)</w:t>
      </w:r>
      <w:proofErr w:type="gramStart"/>
      <w:r w:rsidRPr="00023B6E">
        <w:rPr>
          <w:rFonts w:ascii="Montserrat" w:eastAsia="Times New Roman" w:hAnsi="Montserra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аправленной на формирование познавательной активности ребенка;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023B6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proofErr w:type="gramStart"/>
      <w:r w:rsidRPr="00023B6E"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эмоционально-чувственный</w:t>
      </w:r>
      <w:proofErr w:type="gramEnd"/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определяющий отношение ребенка к познанию окружающего мира.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Компоненты познавательного развития реализуются: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КОГНИТИВНЫЙ КОМПОНЕНТ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методики внедряется: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для младшей группы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предлагается система упражнений на сенсорное развитие детей.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для средней группы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разрабатывается система познавательных задач к каждой теме календарно-тематического планирования.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для старших групп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предлагается система заданий и упражнений на анализ, синтез, исключение лишнего, группировку предметов по родовидовому признаку. Такая работа способствует формированию любознательности, познавательного интереса и познавательной активности.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ДЕЯТЕЛЬНОСТНЫЙ КОМПОНЕНТ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реализуется через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игровую, проектную, исследовательскую деятельность и экспериментирование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ЭМОЦИОНАЛЬНО-ЧУВСТВЕННЫЙ КОМПОНЕНТ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методики познавательного развития реализуется через развитие эмоциональной отзывчивости детей средствами музыки, художественной литературы, изобразительного искусства, природы; создание ситуации успеха для каждого ребенка в познавательной деятельности, которая настраивает его на положительное отношение к познанию окружающей деятельности.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 качестве рекомендуемых видов деятельности, обеспечивающих познавательное развитие детей дошкольного возраста, мы выделяем: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организацию решения познавательных задач;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 экспериментирования в работе ДОО;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проектирования.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работе с дошкольниками используются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познавательные задачи,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под которыми понимаются учебные задания, предполагающие наличие поисковых знаний, способов (умений) и стимуляцию активного использования в обучении связей, отношений, доказательств. Система познавательных задач сопровождает весь процесс обучения, который состоит из последовательных, постепенно усложняющихся по содержанию и способам видов деятельности.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Примерами познавательных задач могут быть </w:t>
      </w:r>
      <w:proofErr w:type="gramStart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следующие</w:t>
      </w:r>
      <w:proofErr w:type="gramEnd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Неживая природа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почему качаются ветви деревьев? Почему на земле лужи? Почему замёрзла вода на улице? Почему снег тает в помещении? 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Почему снег бывает липким? Почему летом и весной идёт дождь, а зимой снег? Почему весной почва к полудню оттаивает, а к вечеру замерзает? и т.д.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Живая природа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: могут ли растения расти без света (влаги, тепла)? Почему растения весной быстро растут? Почему осенью растения увядают, желтеют, теряют листья? Почему кактус поливают редко, а бальзамин часто? Почему рыба плавает? и т.д. После принятия детьми познавательной задачи под руководством воспитателя осуществляется её анализ: выявление известного и неизвестного. В результате анализа дети выдвигают предположения о возможном течении явления природы и его причинах. Их предположения бывают правильными и ошибочными, часто противоречивыми. Воспитатель должен выслушать и учесть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 предположения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 обратить внимание на их противоречивость. Если дети не выдвигают никаких идей, их должен выдвинуть сам воспитатель.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Актуальным методом познавательного развития детей дошкольного возраста является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экспериментирование,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которое рассматривается как практическая деятельность поискового характера, направленная на познание свойств, каче</w:t>
      </w:r>
      <w:proofErr w:type="gramStart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ств пр</w:t>
      </w:r>
      <w:proofErr w:type="gramEnd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едметов и материалов, связей и зависимостей явлений.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 экспериментировании дошкольник выступает в роли исследователя, который самостоятельно и активно познаёт окружающий мир, используя разнообразные формы воздействия на него. В процессе экспериментирования ребёнок осваивает позицию субъекта познания и деятельности.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 качестве примеров предлагаем следующие эксперименты.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«Есть ли у воды вкус?»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Дайте детям попробовать питьевую воду, затем солёную и сладкую. (Вода приобретает вкус того вещества, которое в неё добавлено.)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«Испаряется ли вода?»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Наливаем в тарелку воду, подогреваем на пламени. Воды на тарелке не стало. </w:t>
      </w:r>
      <w:proofErr w:type="gramStart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(Вода испарится из тарелки, превратится в пар.</w:t>
      </w:r>
      <w:proofErr w:type="gramEnd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нагревании жидкость превращается в пар.)</w:t>
      </w:r>
      <w:proofErr w:type="gramEnd"/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«Куда делись чернила?»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 стакан с водой капаем чернила, туда же кладём таблетку активированного угля. Вода светлеет на глазах. (Уголь впитывает молекулы красителя.)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 эффективным методам познавательного развития дошкольников </w:t>
      </w:r>
      <w:proofErr w:type="spellStart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относится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проектная</w:t>
      </w:r>
      <w:proofErr w:type="spellEnd"/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, обеспечивающая развитие познавательных интересов детей, умений самостоятельно конструировать свои знания и ориентироваться в информационном пространстве, развитие критического мышления.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практике современных дошкольных организаций используются следующие типы проектов: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proofErr w:type="gramStart"/>
      <w:r w:rsidRPr="00023B6E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023B6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Исследовательские проекты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(они требуют хорошо продуманной структуры, полностью подчинены логике исследования, предполагают выдвижение предположения решения обозначенной проблемы, разработку путей ее решения, в том числе экспериментальных, опытных.</w:t>
      </w:r>
      <w:proofErr w:type="gramEnd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экспериментируют, проводят опыты, обсуждают полученные результаты, делают выводы, оформляют результаты исследования);</w:t>
      </w:r>
      <w:proofErr w:type="gramEnd"/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proofErr w:type="gramStart"/>
      <w:r w:rsidRPr="00023B6E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023B6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Творческие проекты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(как правило, данные типы проектов не имеют детально проработанной структуры совместной деятельности участников, она только намечается и далее развивается, подчиняясь жанру конечного результата, который может быть оформлен как сценарий видеофильма, драматизации, программы праздника, альбома.</w:t>
      </w:r>
      <w:proofErr w:type="gramEnd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же результатов может проходить в форме праздника, видеофильма, драматизации, спортивной игры, развлечения);</w:t>
      </w:r>
      <w:proofErr w:type="gramEnd"/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proofErr w:type="gramStart"/>
      <w:r w:rsidRPr="00023B6E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023B6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Игровые (ролевые) проекты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(структура данных проектов также только намечается и остается открытой до завершения работы.</w:t>
      </w:r>
      <w:proofErr w:type="gramEnd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ситуациями. Например, дети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proofErr w:type="gramStart"/>
      <w:r w:rsidRPr="00023B6E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023B6E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Информационно – </w:t>
      </w:r>
      <w:proofErr w:type="spellStart"/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практико</w:t>
      </w:r>
      <w:proofErr w:type="spellEnd"/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ориентированные проекты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(они изначально направлены на сбор информации о каком-то объекте, явлении; предполагается ознакомление участников проекта с этой информацией, ее анализ и обобщение фактов.</w:t>
      </w:r>
      <w:proofErr w:type="gramEnd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Причем результат проекта обязательно ориентирован на социальные интересы самих участников. </w:t>
      </w:r>
      <w:proofErr w:type="gramStart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собирают информацию, обсуждают её и реализуют, ориентируясь на 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социальные интересы; результаты оформляют в виде стендов, газет, витражей).</w:t>
      </w:r>
      <w:proofErr w:type="gramEnd"/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последнее время в дошкольном образовании широко </w:t>
      </w:r>
      <w:proofErr w:type="spellStart"/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используется</w:t>
      </w: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исследовательская</w:t>
      </w:r>
      <w:proofErr w:type="spellEnd"/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деятельность,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которая в наиболее полном, развернутом виде предполагает следующее: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выделяет и ставит проблему, которую необходимо разрешить;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предлагает возможные решения;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проверяет эти возможные решения, исходя из данных;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делает выводы в соответствии с результатами проверки;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применяет выводы к новым данным;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делает обобщения.</w:t>
      </w:r>
    </w:p>
    <w:p w:rsidR="00023B6E" w:rsidRPr="00023B6E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используя экспериментирование, познавательные задачи и проектную деятельность при решении проблемы познавательного развития детей дошкольного возраста, педагог обеспечивает стадийный переход, качественные изменения в развитии познавательной деятельности: от любопытства до познавательной активности. Важный момент, влияющий на развитие познавательных способностей - наличие у детей интереса к познавательной деятельности, познавательной мотивации. Отмеченные стадии познавательного развития не существуют изолированно друг от друга; на практике они представляют собой чрезвычайно сложные сочетания и взаимосвязи и характеризуют познавательное развитие ребенка как эволюционный процесс.</w:t>
      </w:r>
    </w:p>
    <w:p w:rsidR="00F9127A" w:rsidRDefault="00023B6E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23B6E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завершении</w:t>
      </w:r>
      <w:r w:rsidRPr="00023B6E">
        <w:rPr>
          <w:rFonts w:ascii="Montserrat" w:eastAsia="Times New Roman" w:hAnsi="Montserrat" w:cs="Times New Roman"/>
          <w:color w:val="000000"/>
          <w:sz w:val="28"/>
          <w:lang w:eastAsia="ru-RU"/>
        </w:rPr>
        <w:t> </w:t>
      </w:r>
      <w:r w:rsidRPr="00023B6E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хочу отметить, что благодаря переходу на ФГОС, организация познавательной деятельности чётко отражена и пересекается (интегрирует) с остальными формами работы в течение дня (прогулка, режимные моменты, групповая - подгрупповая, совместная деятельность). Таким образом, познавательная деятельность детей в ДОУ – это такая работа, которая  выполняется как без непосредственного участия  воспитателя, так и с ним, при этом ребенок сознательно стремится достигнуть поставленной цели, употребляя свои усилия и выражая в той или иной форме результат умственных или физических действий.</w:t>
      </w:r>
    </w:p>
    <w:p w:rsidR="00687185" w:rsidRPr="00023B6E" w:rsidRDefault="00687185" w:rsidP="00023B6E">
      <w:pPr>
        <w:shd w:val="clear" w:color="auto" w:fill="FFFFFF"/>
        <w:spacing w:after="0" w:line="450" w:lineRule="atLeast"/>
        <w:ind w:firstLine="709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940425" cy="3949700"/>
            <wp:effectExtent l="19050" t="0" r="3175" b="0"/>
            <wp:docPr id="1" name="Рисунок 0" descr="DSC_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8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185" w:rsidRPr="00023B6E" w:rsidSect="006B17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D0" w:rsidRDefault="00711FD0" w:rsidP="00023B6E">
      <w:pPr>
        <w:spacing w:after="0" w:line="240" w:lineRule="auto"/>
      </w:pPr>
      <w:r>
        <w:separator/>
      </w:r>
    </w:p>
  </w:endnote>
  <w:endnote w:type="continuationSeparator" w:id="0">
    <w:p w:rsidR="00711FD0" w:rsidRDefault="00711FD0" w:rsidP="0002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D0" w:rsidRDefault="00711FD0" w:rsidP="00023B6E">
      <w:pPr>
        <w:spacing w:after="0" w:line="240" w:lineRule="auto"/>
      </w:pPr>
      <w:r>
        <w:separator/>
      </w:r>
    </w:p>
  </w:footnote>
  <w:footnote w:type="continuationSeparator" w:id="0">
    <w:p w:rsidR="00711FD0" w:rsidRDefault="00711FD0" w:rsidP="0002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6E" w:rsidRPr="00023B6E" w:rsidRDefault="00023B6E" w:rsidP="00023B6E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023B6E">
      <w:rPr>
        <w:rFonts w:ascii="Times New Roman" w:hAnsi="Times New Roman" w:cs="Times New Roman"/>
        <w:sz w:val="24"/>
        <w:szCs w:val="24"/>
      </w:rPr>
      <w:t>МДОАУ "Детский сад  15" г. Новотроицка Оренбургской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B6E"/>
    <w:rsid w:val="00023B6E"/>
    <w:rsid w:val="00093ABA"/>
    <w:rsid w:val="00687185"/>
    <w:rsid w:val="006B1792"/>
    <w:rsid w:val="00711FD0"/>
    <w:rsid w:val="0074496C"/>
    <w:rsid w:val="00AC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92"/>
  </w:style>
  <w:style w:type="paragraph" w:styleId="1">
    <w:name w:val="heading 1"/>
    <w:basedOn w:val="a"/>
    <w:link w:val="10"/>
    <w:uiPriority w:val="9"/>
    <w:qFormat/>
    <w:rsid w:val="00023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B6E"/>
  </w:style>
  <w:style w:type="paragraph" w:styleId="a4">
    <w:name w:val="header"/>
    <w:basedOn w:val="a"/>
    <w:link w:val="a5"/>
    <w:uiPriority w:val="99"/>
    <w:semiHidden/>
    <w:unhideWhenUsed/>
    <w:rsid w:val="0002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B6E"/>
  </w:style>
  <w:style w:type="paragraph" w:styleId="a6">
    <w:name w:val="footer"/>
    <w:basedOn w:val="a"/>
    <w:link w:val="a7"/>
    <w:uiPriority w:val="99"/>
    <w:semiHidden/>
    <w:unhideWhenUsed/>
    <w:rsid w:val="0002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3B6E"/>
  </w:style>
  <w:style w:type="paragraph" w:styleId="a8">
    <w:name w:val="Balloon Text"/>
    <w:basedOn w:val="a"/>
    <w:link w:val="a9"/>
    <w:uiPriority w:val="99"/>
    <w:semiHidden/>
    <w:unhideWhenUsed/>
    <w:rsid w:val="0068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1711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2022-11-16T09:37:00Z</dcterms:created>
  <dcterms:modified xsi:type="dcterms:W3CDTF">2022-11-19T17:02:00Z</dcterms:modified>
</cp:coreProperties>
</file>