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AB2" w:rsidRDefault="00486CD7" w:rsidP="007221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D2F32"/>
          <w:kern w:val="36"/>
          <w:sz w:val="48"/>
          <w:szCs w:val="48"/>
          <w:lang w:eastAsia="ru-RU"/>
        </w:rPr>
      </w:pPr>
      <w:r w:rsidRPr="00722173">
        <w:rPr>
          <w:rFonts w:ascii="Times New Roman" w:eastAsia="Times New Roman" w:hAnsi="Times New Roman" w:cs="Times New Roman"/>
          <w:b/>
          <w:color w:val="3D2F32"/>
          <w:kern w:val="36"/>
          <w:sz w:val="48"/>
          <w:szCs w:val="48"/>
          <w:lang w:eastAsia="ru-RU"/>
        </w:rPr>
        <w:t xml:space="preserve">  </w:t>
      </w:r>
      <w:r w:rsidR="00216AB2">
        <w:rPr>
          <w:rFonts w:ascii="Times New Roman" w:eastAsia="Times New Roman" w:hAnsi="Times New Roman" w:cs="Times New Roman"/>
          <w:b/>
          <w:noProof/>
          <w:color w:val="3D2F32"/>
          <w:kern w:val="36"/>
          <w:sz w:val="48"/>
          <w:szCs w:val="48"/>
          <w:lang w:eastAsia="ru-RU"/>
        </w:rPr>
        <w:drawing>
          <wp:inline distT="0" distB="0" distL="0" distR="0">
            <wp:extent cx="6633998" cy="9128235"/>
            <wp:effectExtent l="19050" t="0" r="0" b="0"/>
            <wp:docPr id="13" name="Рисунок 13" descr="C:\Users\Даниэль\Downloads\Desktop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ниэль\Downloads\Desktop\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2173">
        <w:rPr>
          <w:rFonts w:ascii="Times New Roman" w:eastAsia="Times New Roman" w:hAnsi="Times New Roman" w:cs="Times New Roman"/>
          <w:b/>
          <w:color w:val="3D2F32"/>
          <w:kern w:val="36"/>
          <w:sz w:val="48"/>
          <w:szCs w:val="48"/>
          <w:lang w:eastAsia="ru-RU"/>
        </w:rPr>
        <w:lastRenderedPageBreak/>
        <w:t xml:space="preserve">       </w:t>
      </w:r>
    </w:p>
    <w:p w:rsidR="00E64CB8" w:rsidRPr="00722173" w:rsidRDefault="00216AB2" w:rsidP="007221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       </w:t>
      </w:r>
      <w:r w:rsidR="00486CD7" w:rsidRPr="0072217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Г</w:t>
      </w:r>
      <w:r w:rsidR="00DA2792" w:rsidRPr="0072217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имнастика для осанки и тонуса мышц</w:t>
      </w:r>
      <w:r w:rsidR="00E64CB8" w:rsidRPr="0072217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.</w:t>
      </w:r>
    </w:p>
    <w:p w:rsidR="00722173" w:rsidRDefault="00486CD7" w:rsidP="007221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D2F32"/>
          <w:kern w:val="36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b/>
          <w:color w:val="3D2F32"/>
          <w:kern w:val="36"/>
          <w:sz w:val="32"/>
          <w:szCs w:val="32"/>
          <w:lang w:eastAsia="ru-RU"/>
        </w:rPr>
        <w:t xml:space="preserve">                  </w:t>
      </w:r>
      <w:r w:rsidR="00722173">
        <w:rPr>
          <w:rFonts w:ascii="Times New Roman" w:eastAsia="Times New Roman" w:hAnsi="Times New Roman" w:cs="Times New Roman"/>
          <w:b/>
          <w:color w:val="3D2F32"/>
          <w:kern w:val="36"/>
          <w:sz w:val="32"/>
          <w:szCs w:val="32"/>
          <w:lang w:eastAsia="ru-RU"/>
        </w:rPr>
        <w:t xml:space="preserve">       </w:t>
      </w:r>
    </w:p>
    <w:p w:rsidR="00722173" w:rsidRPr="00722173" w:rsidRDefault="00722173" w:rsidP="00722173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i/>
          <w:color w:val="3D2F3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D2F32"/>
          <w:kern w:val="36"/>
          <w:sz w:val="32"/>
          <w:szCs w:val="32"/>
          <w:lang w:eastAsia="ru-RU"/>
        </w:rPr>
        <w:t xml:space="preserve">                        </w:t>
      </w:r>
      <w:r w:rsidR="00E64CB8" w:rsidRPr="00722173">
        <w:rPr>
          <w:rFonts w:ascii="Times New Roman" w:eastAsia="Times New Roman" w:hAnsi="Times New Roman" w:cs="Times New Roman"/>
          <w:b/>
          <w:i/>
          <w:color w:val="3D2F32"/>
          <w:sz w:val="44"/>
          <w:szCs w:val="44"/>
          <w:lang w:eastAsia="ru-RU"/>
        </w:rPr>
        <w:t>К</w:t>
      </w:r>
      <w:r w:rsidR="00DA2792" w:rsidRPr="00722173">
        <w:rPr>
          <w:rFonts w:ascii="Times New Roman" w:eastAsia="Times New Roman" w:hAnsi="Times New Roman" w:cs="Times New Roman"/>
          <w:b/>
          <w:i/>
          <w:color w:val="3D2F32"/>
          <w:sz w:val="44"/>
          <w:szCs w:val="44"/>
          <w:lang w:eastAsia="ru-RU"/>
        </w:rPr>
        <w:t>ак подготовиться к гимнастике?</w:t>
      </w:r>
    </w:p>
    <w:p w:rsidR="00DA2792" w:rsidRPr="00DA2792" w:rsidRDefault="00DA2792" w:rsidP="0072217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 xml:space="preserve">Человек по природе своей должен много двигаться. Не зря говорят, что движение – это жизнь. Чем меньше ребенок двигается, </w:t>
      </w:r>
      <w:proofErr w:type="gramStart"/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пролеживая все свободное время возле телевизора  тем больше проблем со здоровьем он получает</w:t>
      </w:r>
      <w:proofErr w:type="gramEnd"/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.</w:t>
      </w:r>
    </w:p>
    <w:p w:rsidR="00DA2792" w:rsidRPr="00DA2792" w:rsidRDefault="00DA2792" w:rsidP="0072217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Детские специалисты бьют тревогу и напоминают родителям, что активно двигаться детский организм должен минимум 10 часов в неделю, Естественно, времени у родителей слишком мало, но все же выделить 20 минут с утра и 20 минут вечером на зарядку – это не так уж и сложно.</w:t>
      </w:r>
    </w:p>
    <w:p w:rsidR="00DA2792" w:rsidRPr="00DA2792" w:rsidRDefault="00DA2792" w:rsidP="00722173">
      <w:pPr>
        <w:shd w:val="clear" w:color="auto" w:fill="FFFFFF"/>
        <w:spacing w:after="0"/>
        <w:outlineLvl w:val="1"/>
        <w:rPr>
          <w:rFonts w:ascii="Arial" w:eastAsia="Times New Roman" w:hAnsi="Arial" w:cs="Arial"/>
          <w:b/>
          <w:i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b/>
          <w:i/>
          <w:sz w:val="32"/>
          <w:szCs w:val="32"/>
          <w:lang w:eastAsia="ru-RU"/>
        </w:rPr>
        <w:t>Что дает зарядка?</w:t>
      </w:r>
    </w:p>
    <w:p w:rsidR="00DA2792" w:rsidRPr="00DA2792" w:rsidRDefault="00DA2792" w:rsidP="0072217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Профилактика ожирения.</w:t>
      </w:r>
    </w:p>
    <w:p w:rsidR="00DA2792" w:rsidRPr="00DA2792" w:rsidRDefault="00DA2792" w:rsidP="0072217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Профилактика проблем сердечнососудистой системы, опорно-двигательного аппарата, и проч.</w:t>
      </w:r>
    </w:p>
    <w:p w:rsidR="00DA2792" w:rsidRPr="00DA2792" w:rsidRDefault="00DA2792" w:rsidP="0072217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Устранение нервного напряжения.</w:t>
      </w:r>
    </w:p>
    <w:p w:rsidR="00DA2792" w:rsidRPr="00DA2792" w:rsidRDefault="00DA2792" w:rsidP="0072217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Возвращение организма в нормальный тонус.</w:t>
      </w:r>
    </w:p>
    <w:p w:rsidR="00DA2792" w:rsidRPr="00DA2792" w:rsidRDefault="00DA2792" w:rsidP="0072217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Повышение настроения – психологическая установка на хороший день и заряд бодрости с самого утра.</w:t>
      </w:r>
    </w:p>
    <w:p w:rsidR="00E64CB8" w:rsidRPr="00722173" w:rsidRDefault="00DA2792" w:rsidP="0072217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 xml:space="preserve">Полное пробуждение </w:t>
      </w:r>
    </w:p>
    <w:p w:rsidR="00DA2792" w:rsidRPr="00DA2792" w:rsidRDefault="00DA2792" w:rsidP="00722173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Активизация обмена веществ.</w:t>
      </w:r>
    </w:p>
    <w:p w:rsidR="00E64CB8" w:rsidRPr="00722173" w:rsidRDefault="00E64CB8" w:rsidP="00722173">
      <w:pPr>
        <w:shd w:val="clear" w:color="auto" w:fill="FFFFFF"/>
        <w:spacing w:after="0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bookmarkStart w:id="0" w:name="2"/>
      <w:bookmarkEnd w:id="0"/>
    </w:p>
    <w:p w:rsidR="00DA2792" w:rsidRPr="00DA2792" w:rsidRDefault="00DA2792" w:rsidP="0072217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Если у вас нет возможности выходить для зарядки на свежий воздух, то открывайте форточку в комнате – тренировки не должны проходить в душном помещении.</w:t>
      </w:r>
    </w:p>
    <w:p w:rsidR="00DA2792" w:rsidRPr="00DA2792" w:rsidRDefault="00DA2792" w:rsidP="0072217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722173">
        <w:rPr>
          <w:rFonts w:ascii="Arial" w:eastAsia="Times New Roman" w:hAnsi="Arial" w:cs="Arial"/>
          <w:i/>
          <w:iCs/>
          <w:color w:val="3D2F32"/>
          <w:sz w:val="32"/>
          <w:szCs w:val="32"/>
          <w:lang w:eastAsia="ru-RU"/>
        </w:rPr>
        <w:t>Завтракать рекомендуется после зарядки (на полный желудок физическая нагрузка – не лучшее решение), а чтобы зарядка проходила веселее – включаем заводную бодрящую музыку.</w:t>
      </w:r>
    </w:p>
    <w:p w:rsidR="00722173" w:rsidRPr="00722173" w:rsidRDefault="00722173" w:rsidP="00722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722173" w:rsidRPr="00722173" w:rsidRDefault="00722173" w:rsidP="0072217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</w:p>
    <w:p w:rsidR="00722173" w:rsidRDefault="00722173" w:rsidP="0048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22173" w:rsidRDefault="00722173" w:rsidP="0048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86CD7" w:rsidRDefault="00216AB2" w:rsidP="00216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                  </w:t>
      </w:r>
      <w:r w:rsidR="00486CD7" w:rsidRPr="0072217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Итак</w:t>
      </w:r>
      <w:r w:rsidR="00722173" w:rsidRPr="0072217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,</w:t>
      </w:r>
      <w:r w:rsidR="00486CD7" w:rsidRPr="00722173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начинаем утреннюю зарядку!!!</w:t>
      </w:r>
    </w:p>
    <w:p w:rsidR="00722173" w:rsidRPr="00722173" w:rsidRDefault="00722173" w:rsidP="0048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DA2792" w:rsidRPr="00DA2792" w:rsidRDefault="00DA2792" w:rsidP="00722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Первые 5 упражнений – для разогрева мышц. Делать сложные упражнения сразу после сна категорически нельзя.</w:t>
      </w: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Делаем глубокий вдох и поднимаемся на носочках.</w:t>
      </w:r>
      <w:r w:rsidRPr="00DA279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Тянем ручки вверх как можно выше, будто пытаемся достать до потолка. Опускаемся на полную стопу и выдыхаем. Количество подходов – 10.</w:t>
      </w: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Наклоняем голову влево, возвращаемся в исходное положение на пару секунд и после наклоняем голову вправо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. </w:t>
      </w:r>
      <w:proofErr w:type="gramStart"/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Далее делаем круговые движения головой – в правую сторону, потом в левую.</w:t>
      </w:r>
      <w:proofErr w:type="gramEnd"/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 Время выполнения – 2 минуты.</w:t>
      </w:r>
    </w:p>
    <w:p w:rsidR="00486CD7" w:rsidRPr="00722173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Теперь плечи и руки.</w:t>
      </w:r>
      <w:r w:rsidRPr="00DA279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Поочередно приподнимаем одно плечо, потом другое, затем сразу оба. Далее делаем руками махи вверх – по очереди, то левой, то правой рукой. Затем круговые движения руками, как при плавании – сначала брассом, потом кролем. Стараемся делать упражнения максимально медленно. </w:t>
      </w:r>
    </w:p>
    <w:p w:rsidR="00DA2792" w:rsidRDefault="00DA2792" w:rsidP="00486CD7">
      <w:pPr>
        <w:shd w:val="clear" w:color="auto" w:fill="FFFFFF"/>
        <w:spacing w:after="17" w:line="240" w:lineRule="auto"/>
        <w:rPr>
          <w:rFonts w:ascii="Arial" w:eastAsia="Times New Roman" w:hAnsi="Arial" w:cs="Arial"/>
          <w:color w:val="3D2F32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9"/>
          <w:szCs w:val="29"/>
          <w:lang w:eastAsia="ru-RU"/>
        </w:rPr>
        <w:drawing>
          <wp:inline distT="0" distB="0" distL="0" distR="0">
            <wp:extent cx="5626838" cy="3062177"/>
            <wp:effectExtent l="19050" t="0" r="0" b="0"/>
            <wp:docPr id="3" name="Рисунок 3" descr="Упражнения для мышц спины и оса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я для мышц спины и оса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62" cy="306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73" w:rsidRPr="00DA2792" w:rsidRDefault="00722173" w:rsidP="00486CD7">
      <w:pPr>
        <w:shd w:val="clear" w:color="auto" w:fill="FFFFFF"/>
        <w:spacing w:after="17" w:line="240" w:lineRule="auto"/>
        <w:rPr>
          <w:rFonts w:ascii="Arial" w:eastAsia="Times New Roman" w:hAnsi="Arial" w:cs="Arial"/>
          <w:color w:val="3D2F32"/>
          <w:sz w:val="29"/>
          <w:szCs w:val="29"/>
          <w:lang w:eastAsia="ru-RU"/>
        </w:rPr>
      </w:pP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Упираемся руками в бока и делаем наклоны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– влево, вправо, затем вперед и назад. По 5 раз – в каждую сторону.</w:t>
      </w: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Шагаем на месте в течение 2-3 минут, как можно выше поднимая колени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. </w:t>
      </w:r>
      <w:proofErr w:type="gramStart"/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Далее подпрыгиваем 5 раз на левой ножке, потом 5 раз – на правой, далее 5 раз – на обеих, а потом – прыжки с поворотом на 180 градусов.</w:t>
      </w:r>
      <w:proofErr w:type="gramEnd"/>
    </w:p>
    <w:p w:rsidR="00486CD7" w:rsidRPr="00722173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Arial" w:eastAsia="Times New Roman" w:hAnsi="Arial" w:cs="Arial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Вытягиваем руки вперед, сцепляем пальцы в замочек и тянемся вперед – максимально далеко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. Затем, не </w:t>
      </w:r>
      <w:proofErr w:type="gramStart"/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теряя</w:t>
      </w:r>
      <w:proofErr w:type="gramEnd"/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 замочка, опускаем</w:t>
      </w: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 xml:space="preserve"> 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руки вниз и пытаемся достать ладошками до пола. Ну и заканчиваем упражнение, пытаясь достать сцепленными ладонями «до потолка».</w:t>
      </w:r>
      <w:r w:rsidRPr="00DA2792">
        <w:rPr>
          <w:rFonts w:ascii="Arial" w:eastAsia="Times New Roman" w:hAnsi="Arial" w:cs="Arial"/>
          <w:color w:val="3D2F32"/>
          <w:sz w:val="32"/>
          <w:szCs w:val="32"/>
          <w:lang w:eastAsia="ru-RU"/>
        </w:rPr>
        <w:t> </w:t>
      </w:r>
    </w:p>
    <w:p w:rsidR="00DA2792" w:rsidRDefault="00DA2792" w:rsidP="00486CD7">
      <w:pPr>
        <w:shd w:val="clear" w:color="auto" w:fill="FFFFFF"/>
        <w:spacing w:after="17" w:line="240" w:lineRule="auto"/>
        <w:rPr>
          <w:rFonts w:ascii="Arial" w:eastAsia="Times New Roman" w:hAnsi="Arial" w:cs="Arial"/>
          <w:color w:val="3D2F32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9"/>
          <w:szCs w:val="29"/>
          <w:lang w:eastAsia="ru-RU"/>
        </w:rPr>
        <w:lastRenderedPageBreak/>
        <w:drawing>
          <wp:inline distT="0" distB="0" distL="0" distR="0">
            <wp:extent cx="5988345" cy="3785191"/>
            <wp:effectExtent l="19050" t="0" r="0" b="0"/>
            <wp:docPr id="4" name="Рисунок 4" descr="Упражнения на потягивани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я на потягивани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009" cy="37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73" w:rsidRPr="00DA2792" w:rsidRDefault="00722173" w:rsidP="00486CD7">
      <w:pPr>
        <w:shd w:val="clear" w:color="auto" w:fill="FFFFFF"/>
        <w:spacing w:after="17" w:line="240" w:lineRule="auto"/>
        <w:rPr>
          <w:rFonts w:ascii="Arial" w:eastAsia="Times New Roman" w:hAnsi="Arial" w:cs="Arial"/>
          <w:color w:val="3D2F32"/>
          <w:sz w:val="29"/>
          <w:szCs w:val="29"/>
          <w:lang w:eastAsia="ru-RU"/>
        </w:rPr>
      </w:pP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Выполняем приседания.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Условия: спинку держим прямой, ноги – на ширине плеч, руки можно сцепить за головой в замочек или вытянуть вперед. Число повторов – 10-15.</w:t>
      </w: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Отжимаемся.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Мальчики отжимаются, конечно, от пола, а вот девочкам задачу можно упростить – отжиматься можно от стула или дивана. Число повтором – от 3-5.</w:t>
      </w: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Лодочка.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Время выполнения – 2-3 минуты.</w:t>
      </w: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Мостик.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 Ложимся на пол (дети, умеющие опускаться на </w:t>
      </w:r>
      <w:proofErr w:type="gramStart"/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мостик</w:t>
      </w:r>
      <w:proofErr w:type="gramEnd"/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 из позиции стоя, опускаются прямо из нее), упираемся ступнями и ладонями в пол и, выпрямив ручки с ножками, прогибаем спину дугой. Время выполнения – 2-3 минуты.</w:t>
      </w: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Усаживаемся на пол и ножки разводим в стороны.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</w:r>
    </w:p>
    <w:p w:rsidR="00486CD7" w:rsidRPr="00722173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Сгибаем левую ногу в колене и поднимаем ее вверх, делаем хлопок руками под ней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. Затем повторяем с правой ногой. Далее поднимаем вытянутую левую ногу максимально высоко вверх (хотя бы на 90 градусов относительно пола) и снова хлопаем в ладоши под ней. Повторяем для правой ноги. </w:t>
      </w:r>
    </w:p>
    <w:p w:rsidR="00DA2792" w:rsidRDefault="00DA2792" w:rsidP="00486CD7">
      <w:pPr>
        <w:shd w:val="clear" w:color="auto" w:fill="FFFFFF"/>
        <w:spacing w:after="17" w:line="240" w:lineRule="auto"/>
        <w:rPr>
          <w:rFonts w:ascii="Arial" w:eastAsia="Times New Roman" w:hAnsi="Arial" w:cs="Arial"/>
          <w:color w:val="3D2F32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B27E8B"/>
          <w:sz w:val="29"/>
          <w:szCs w:val="29"/>
          <w:lang w:eastAsia="ru-RU"/>
        </w:rPr>
        <w:lastRenderedPageBreak/>
        <w:drawing>
          <wp:inline distT="0" distB="0" distL="0" distR="0">
            <wp:extent cx="5722531" cy="3051544"/>
            <wp:effectExtent l="19050" t="0" r="0" b="0"/>
            <wp:docPr id="5" name="Рисунок 5" descr="Упражнения для мышц туловищ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я для мышц туловищ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165" cy="305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73" w:rsidRPr="00DA2792" w:rsidRDefault="00722173" w:rsidP="00486CD7">
      <w:pPr>
        <w:shd w:val="clear" w:color="auto" w:fill="FFFFFF"/>
        <w:spacing w:after="17" w:line="240" w:lineRule="auto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Ласточка.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</w: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Зажимаем между коленками обычный мяч, расправляем плечи, упираемся руками в пояс.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 Теперь медленно приседаем, удерживая спину </w:t>
      </w:r>
      <w:proofErr w:type="gramStart"/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ровной</w:t>
      </w:r>
      <w:proofErr w:type="gramEnd"/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 и мяч между коленей. Число повторов – 10-12.</w:t>
      </w:r>
    </w:p>
    <w:p w:rsidR="00DA2792" w:rsidRPr="00DA2792" w:rsidRDefault="00DA2792" w:rsidP="00722173">
      <w:pPr>
        <w:numPr>
          <w:ilvl w:val="0"/>
          <w:numId w:val="3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Упираемся руками в пол и «зависаем» над ним в позиции «отжимания».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А теперь медленно с помощью рук «идем» в вертикальное положение. Немного отдыхаем в позе «страуса» и «топаем» руками вперед до первоначальной позиции. Туда и обратно ходим руками 10-12 раз.</w:t>
      </w:r>
    </w:p>
    <w:p w:rsidR="00DA2792" w:rsidRPr="00DA2792" w:rsidRDefault="00DA2792" w:rsidP="00722173">
      <w:pPr>
        <w:shd w:val="clear" w:color="auto" w:fill="FFFFFF"/>
        <w:spacing w:after="536" w:line="240" w:lineRule="auto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i/>
          <w:iCs/>
          <w:color w:val="3D2F32"/>
          <w:sz w:val="32"/>
          <w:szCs w:val="32"/>
          <w:lang w:eastAsia="ru-RU"/>
        </w:rPr>
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</w:r>
    </w:p>
    <w:p w:rsidR="00DA2792" w:rsidRPr="00DA2792" w:rsidRDefault="00DA2792" w:rsidP="00DA2792">
      <w:pPr>
        <w:shd w:val="clear" w:color="auto" w:fill="FFFFFF"/>
        <w:spacing w:after="536" w:line="240" w:lineRule="auto"/>
        <w:rPr>
          <w:rFonts w:ascii="Arial" w:eastAsia="Times New Roman" w:hAnsi="Arial" w:cs="Arial"/>
          <w:color w:val="3D2F32"/>
          <w:sz w:val="29"/>
          <w:szCs w:val="29"/>
          <w:lang w:eastAsia="ru-RU"/>
        </w:rPr>
      </w:pPr>
      <w:r w:rsidRPr="00DA2792">
        <w:rPr>
          <w:rFonts w:ascii="Arial" w:eastAsia="Times New Roman" w:hAnsi="Arial" w:cs="Arial"/>
          <w:color w:val="3D2F32"/>
          <w:sz w:val="29"/>
          <w:szCs w:val="29"/>
          <w:lang w:eastAsia="ru-RU"/>
        </w:rPr>
        <w:t> </w:t>
      </w:r>
      <w:r>
        <w:rPr>
          <w:rFonts w:ascii="Arial" w:eastAsia="Times New Roman" w:hAnsi="Arial" w:cs="Arial"/>
          <w:noProof/>
          <w:color w:val="B27E8B"/>
          <w:sz w:val="29"/>
          <w:szCs w:val="29"/>
          <w:lang w:eastAsia="ru-RU"/>
        </w:rPr>
        <w:drawing>
          <wp:inline distT="0" distB="0" distL="0" distR="0">
            <wp:extent cx="5550192" cy="2307265"/>
            <wp:effectExtent l="19050" t="0" r="0" b="0"/>
            <wp:docPr id="6" name="Рисунок 6" descr="Комплекс упражнений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плекс упражнений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810" cy="23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792">
        <w:rPr>
          <w:rFonts w:ascii="Arial" w:eastAsia="Times New Roman" w:hAnsi="Arial" w:cs="Arial"/>
          <w:color w:val="3D2F32"/>
          <w:sz w:val="29"/>
          <w:szCs w:val="29"/>
          <w:lang w:eastAsia="ru-RU"/>
        </w:rPr>
        <w:br/>
      </w:r>
      <w:bookmarkStart w:id="1" w:name="3"/>
      <w:bookmarkEnd w:id="1"/>
    </w:p>
    <w:p w:rsidR="00DA2792" w:rsidRPr="00DA2792" w:rsidRDefault="00486CD7" w:rsidP="00486CD7">
      <w:pPr>
        <w:shd w:val="clear" w:color="auto" w:fill="FFFFFF"/>
        <w:spacing w:before="804" w:after="536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D2F32"/>
          <w:sz w:val="40"/>
          <w:szCs w:val="40"/>
          <w:lang w:eastAsia="ru-RU"/>
        </w:rPr>
      </w:pPr>
      <w:r w:rsidRPr="00722173">
        <w:rPr>
          <w:rFonts w:ascii="Times New Roman" w:eastAsia="Times New Roman" w:hAnsi="Times New Roman" w:cs="Times New Roman"/>
          <w:b/>
          <w:i/>
          <w:color w:val="3D2F32"/>
          <w:sz w:val="40"/>
          <w:szCs w:val="40"/>
          <w:lang w:eastAsia="ru-RU"/>
        </w:rPr>
        <w:lastRenderedPageBreak/>
        <w:t>К</w:t>
      </w:r>
      <w:r w:rsidR="00DA2792" w:rsidRPr="00DA2792">
        <w:rPr>
          <w:rFonts w:ascii="Times New Roman" w:eastAsia="Times New Roman" w:hAnsi="Times New Roman" w:cs="Times New Roman"/>
          <w:b/>
          <w:i/>
          <w:color w:val="3D2F32"/>
          <w:sz w:val="40"/>
          <w:szCs w:val="40"/>
          <w:lang w:eastAsia="ru-RU"/>
        </w:rPr>
        <w:t>ак завлечь дитя на зарядку так, чтобы ребенку она была в радость?</w:t>
      </w:r>
    </w:p>
    <w:p w:rsidR="00DA2792" w:rsidRPr="00DA2792" w:rsidRDefault="00DA2792" w:rsidP="00722173">
      <w:pPr>
        <w:numPr>
          <w:ilvl w:val="0"/>
          <w:numId w:val="4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lang w:eastAsia="ru-RU"/>
        </w:rPr>
        <w:t>Главное правило – делаем зарядку все вместе!</w:t>
      </w:r>
      <w:r w:rsidRPr="00722173">
        <w:rPr>
          <w:rFonts w:ascii="Times New Roman" w:eastAsia="Times New Roman" w:hAnsi="Times New Roman" w:cs="Times New Roman"/>
          <w:i/>
          <w:iCs/>
          <w:color w:val="333399"/>
          <w:sz w:val="32"/>
          <w:szCs w:val="32"/>
          <w:lang w:eastAsia="ru-RU"/>
        </w:rPr>
        <w:t> 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Ну, если папа категорически отказывается, то уж мама точно должна участвовать в этом процессе.</w:t>
      </w:r>
    </w:p>
    <w:p w:rsidR="00DA2792" w:rsidRPr="00DA2792" w:rsidRDefault="00DA2792" w:rsidP="00722173">
      <w:pPr>
        <w:numPr>
          <w:ilvl w:val="0"/>
          <w:numId w:val="4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lang w:eastAsia="ru-RU"/>
        </w:rPr>
        <w:t>Включаем бодрую и веселую музыку.</w:t>
      </w:r>
      <w:r w:rsidRPr="00722173">
        <w:rPr>
          <w:rFonts w:ascii="Times New Roman" w:eastAsia="Times New Roman" w:hAnsi="Times New Roman" w:cs="Times New Roman"/>
          <w:i/>
          <w:iCs/>
          <w:color w:val="333399"/>
          <w:sz w:val="32"/>
          <w:szCs w:val="32"/>
          <w:lang w:eastAsia="ru-RU"/>
        </w:rPr>
        <w:t> 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Делать зарядку в тишине скучно даже взрослому. Музыку пусть выбирает ребенок!</w:t>
      </w:r>
    </w:p>
    <w:p w:rsidR="00DA2792" w:rsidRPr="00DA2792" w:rsidRDefault="00DA2792" w:rsidP="00722173">
      <w:pPr>
        <w:numPr>
          <w:ilvl w:val="0"/>
          <w:numId w:val="4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lang w:eastAsia="ru-RU"/>
        </w:rPr>
        <w:t>Ищем стимул в каждом конкретном случае.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Например, стимулом дл</w:t>
      </w:r>
      <w:r w:rsidR="00486CD7" w:rsidRPr="00722173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я девочки может стать гибкость и грация как у балерины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, а стимулом для мальчика – рельеф мышц, которым он сможет гордиться. Не меньшим стимулом будет снижение веса, если ребенок полноват.</w:t>
      </w:r>
    </w:p>
    <w:p w:rsidR="00DA2792" w:rsidRPr="00DA2792" w:rsidRDefault="00DA2792" w:rsidP="00722173">
      <w:pPr>
        <w:numPr>
          <w:ilvl w:val="0"/>
          <w:numId w:val="4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lang w:eastAsia="ru-RU"/>
        </w:rPr>
        <w:t>Ищем тех, кому можно подражать.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Не создаем кумиров (!), а ищем образец для подража</w:t>
      </w:r>
      <w:r w:rsidR="00486CD7" w:rsidRPr="00722173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ния. Естественно, ищем их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 среди спортсменов или героев </w:t>
      </w:r>
      <w:r w:rsidR="00486CD7" w:rsidRPr="00722173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мультфильмов,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 которые любит ребенок.</w:t>
      </w:r>
    </w:p>
    <w:p w:rsidR="00DA2792" w:rsidRPr="00DA2792" w:rsidRDefault="00DA2792" w:rsidP="00722173">
      <w:pPr>
        <w:numPr>
          <w:ilvl w:val="0"/>
          <w:numId w:val="4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lang w:eastAsia="ru-RU"/>
        </w:rPr>
        <w:t>Зарядка нужна, чтобы стать сильн</w:t>
      </w:r>
      <w:r w:rsidR="00486CD7" w:rsidRPr="00722173"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lang w:eastAsia="ru-RU"/>
        </w:rPr>
        <w:t>ым и здоровым.</w:t>
      </w:r>
    </w:p>
    <w:p w:rsidR="00DA2792" w:rsidRPr="00DA2792" w:rsidRDefault="00DA2792" w:rsidP="00722173">
      <w:pPr>
        <w:numPr>
          <w:ilvl w:val="0"/>
          <w:numId w:val="4"/>
        </w:numPr>
        <w:shd w:val="clear" w:color="auto" w:fill="FFFFFF"/>
        <w:spacing w:after="17" w:line="240" w:lineRule="auto"/>
        <w:ind w:left="0"/>
        <w:jc w:val="both"/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</w:pPr>
      <w:r w:rsidRPr="00722173"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lang w:eastAsia="ru-RU"/>
        </w:rPr>
        <w:t>Помимо 5 упражнений для разогрева мышц, нужно выбрать еще 5-7 упражнений для непосредственно зарядки.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 Больше для этого возраста не нужно, и сама трениро</w:t>
      </w:r>
      <w:r w:rsidR="00486CD7" w:rsidRPr="00722173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 xml:space="preserve">вка должна занимать не более 10-15 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минут (дважды в день). Но важно регулярно менять комплекс упражнений, чтобы ребенку не стало скучно! Поэтому сразу составьте большой список упражнений, из которого вы будете на каждые 2-3 дня выдергивать 5-7 новых.</w:t>
      </w:r>
    </w:p>
    <w:p w:rsidR="00FB64CE" w:rsidRPr="00722173" w:rsidRDefault="00DA2792" w:rsidP="00722173">
      <w:pPr>
        <w:numPr>
          <w:ilvl w:val="0"/>
          <w:numId w:val="4"/>
        </w:numPr>
        <w:shd w:val="clear" w:color="auto" w:fill="FFFFFF"/>
        <w:spacing w:after="17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722173">
        <w:rPr>
          <w:rFonts w:ascii="Times New Roman" w:eastAsia="Times New Roman" w:hAnsi="Times New Roman" w:cs="Times New Roman"/>
          <w:b/>
          <w:bCs/>
          <w:i/>
          <w:iCs/>
          <w:color w:val="333399"/>
          <w:sz w:val="32"/>
          <w:szCs w:val="32"/>
          <w:lang w:eastAsia="ru-RU"/>
        </w:rPr>
        <w:t>Чаще разговариваем с ребенком на тему здоровья</w:t>
      </w:r>
      <w:r w:rsidRPr="00DA2792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: почему так важна зарядка, что она дает, что происходит с организмом без физической активности, и проч. Ищем тематические фильмы и мультфильмы, которые смотрим, конечно же, вместе с ребенком</w:t>
      </w:r>
      <w:r w:rsidR="00722173">
        <w:rPr>
          <w:rFonts w:ascii="Times New Roman" w:eastAsia="Times New Roman" w:hAnsi="Times New Roman" w:cs="Times New Roman"/>
          <w:color w:val="3D2F32"/>
          <w:sz w:val="32"/>
          <w:szCs w:val="32"/>
          <w:lang w:eastAsia="ru-RU"/>
        </w:rPr>
        <w:t>.</w:t>
      </w:r>
    </w:p>
    <w:sectPr w:rsidR="00FB64CE" w:rsidRPr="00722173" w:rsidSect="00DA2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77488"/>
    <w:multiLevelType w:val="multilevel"/>
    <w:tmpl w:val="CBAC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32308"/>
    <w:multiLevelType w:val="hybridMultilevel"/>
    <w:tmpl w:val="89A86B1E"/>
    <w:lvl w:ilvl="0" w:tplc="5ED2F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F166C"/>
    <w:multiLevelType w:val="hybridMultilevel"/>
    <w:tmpl w:val="749AA502"/>
    <w:lvl w:ilvl="0" w:tplc="2B861866">
      <w:start w:val="15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D5F4C"/>
    <w:multiLevelType w:val="multilevel"/>
    <w:tmpl w:val="7312D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955DC"/>
    <w:multiLevelType w:val="multilevel"/>
    <w:tmpl w:val="328E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50251"/>
    <w:multiLevelType w:val="hybridMultilevel"/>
    <w:tmpl w:val="9EBCFAF0"/>
    <w:lvl w:ilvl="0" w:tplc="E0162632">
      <w:start w:val="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432AF"/>
    <w:multiLevelType w:val="multilevel"/>
    <w:tmpl w:val="321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792"/>
    <w:rsid w:val="000F1891"/>
    <w:rsid w:val="00216AB2"/>
    <w:rsid w:val="00441B3C"/>
    <w:rsid w:val="00486CD7"/>
    <w:rsid w:val="0054615B"/>
    <w:rsid w:val="00722173"/>
    <w:rsid w:val="00732FF2"/>
    <w:rsid w:val="00795D83"/>
    <w:rsid w:val="007C2B8A"/>
    <w:rsid w:val="007F0352"/>
    <w:rsid w:val="008B1EEA"/>
    <w:rsid w:val="00A473AB"/>
    <w:rsid w:val="00AF0DFC"/>
    <w:rsid w:val="00B60888"/>
    <w:rsid w:val="00DA2792"/>
    <w:rsid w:val="00E64CB8"/>
    <w:rsid w:val="00FB64CE"/>
    <w:rsid w:val="00FC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EA"/>
  </w:style>
  <w:style w:type="paragraph" w:styleId="1">
    <w:name w:val="heading 1"/>
    <w:basedOn w:val="a"/>
    <w:link w:val="10"/>
    <w:uiPriority w:val="9"/>
    <w:qFormat/>
    <w:rsid w:val="00DA2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2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stauthor-name">
    <w:name w:val="post__author-name"/>
    <w:basedOn w:val="a"/>
    <w:rsid w:val="00DA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2792"/>
    <w:rPr>
      <w:color w:val="0000FF"/>
      <w:u w:val="single"/>
    </w:rPr>
  </w:style>
  <w:style w:type="character" w:customStyle="1" w:styleId="postdate-caption">
    <w:name w:val="post__date-caption"/>
    <w:basedOn w:val="a0"/>
    <w:rsid w:val="00DA2792"/>
  </w:style>
  <w:style w:type="paragraph" w:customStyle="1" w:styleId="posttime">
    <w:name w:val="post__time"/>
    <w:basedOn w:val="a"/>
    <w:rsid w:val="00DA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time-caption">
    <w:name w:val="post__time-caption"/>
    <w:basedOn w:val="a0"/>
    <w:rsid w:val="00DA2792"/>
  </w:style>
  <w:style w:type="paragraph" w:styleId="a4">
    <w:name w:val="Normal (Web)"/>
    <w:basedOn w:val="a"/>
    <w:uiPriority w:val="99"/>
    <w:semiHidden/>
    <w:unhideWhenUsed/>
    <w:rsid w:val="00DA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2792"/>
    <w:rPr>
      <w:b/>
      <w:bCs/>
    </w:rPr>
  </w:style>
  <w:style w:type="character" w:styleId="a6">
    <w:name w:val="Emphasis"/>
    <w:basedOn w:val="a0"/>
    <w:uiPriority w:val="20"/>
    <w:qFormat/>
    <w:rsid w:val="00DA279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79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4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758">
          <w:marLeft w:val="0"/>
          <w:marRight w:val="-1088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5992">
              <w:marLeft w:val="0"/>
              <w:marRight w:val="10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3604">
                  <w:marLeft w:val="0"/>
                  <w:marRight w:val="67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wp-content/uploads/2017/11/domashnyaya-gimnastika-dlya-rebenka-luchshie-uprazhneniya-2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colady.ru/wp-content/uploads/2017/11/domashnyaya-gimnastika-dlya-rebenka-luchshie-uprazhneniy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ady.ru/wp-content/uploads/2017/11/domashnyaya-gimnastika-dlya-rebenka-luchshie-uprazhneniya-3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olady.ru/wp-content/uploads/2017/11/domashnyaya-gimnastika-dlya-rebenka-luchshie-uprazhneniya-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</dc:creator>
  <cp:lastModifiedBy>#Semya#</cp:lastModifiedBy>
  <cp:revision>2</cp:revision>
  <dcterms:created xsi:type="dcterms:W3CDTF">2020-04-21T17:54:00Z</dcterms:created>
  <dcterms:modified xsi:type="dcterms:W3CDTF">2020-04-21T17:54:00Z</dcterms:modified>
</cp:coreProperties>
</file>